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52110" cy="7414895"/>
            <wp:effectExtent l="0" t="0" r="15240" b="1460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7414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b/>
          <w:bCs w:val="0"/>
          <w:i w:val="0"/>
          <w:caps w:val="0"/>
          <w:color w:val="323232"/>
          <w:spacing w:val="0"/>
          <w:sz w:val="27"/>
          <w:szCs w:val="27"/>
          <w:lang w:eastAsia="zh-CN"/>
        </w:rPr>
      </w:pPr>
      <w:bookmarkStart w:id="0" w:name="Pic"/>
      <w:bookmarkEnd w:id="0"/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</w:t>
      </w:r>
      <w:r>
        <w:rPr>
          <w:rFonts w:ascii="Arial" w:hAnsi="Arial" w:eastAsia="宋体" w:cs="Arial"/>
          <w:b/>
          <w:bCs w:val="0"/>
          <w:i w:val="0"/>
          <w:caps w:val="0"/>
          <w:color w:val="666666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以你为名的世界（上下册）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作者：张芮涵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台海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9787516827253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358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白玺童本是富贵人家的千金小姐，一朝走失，沦落于寒门生活。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白玺童在复杂的再生家庭生活历尽坎坷，后认识了年轻俊雅的富家子沈先礼，二人产生感情。白玺童沉迷于爱情中，不承想沈先礼却是想用她的身份，要挟她的亲生父亲。商场征战，龙虎相争中，白玺童卷入一场场阴谋算计之中…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意料之外，白玺童竟然成为这其中的大赢家。兜兜转转，初心难忘，沈先礼终于认识到白玺童才是他此生重要的人。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终，他们散尽家财，携手走进红尘之中……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【上册】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 这人生为什么如此艰难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 她是绣在屏风上的鸟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 山雨欲来风满楼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 沈氏集团岌岌可危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【下册】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第十二章从此两不相欠，两不相干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第十三章 我恨，你是你，我是我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第十四章 你缺失的爱，我想都给你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第十五章 有备而来，宣告主权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523230" cy="8640445"/>
            <wp:effectExtent l="0" t="0" r="1270" b="825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3230" cy="8640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毛泽东的气质与魅力（上、下册）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"https://book.jd.com/writer/%E7%8E%8B%E6%AD%A3%E6%B0%91_1.html" \t "https://item.jd.com/_blank"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王正民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中国文史出版社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ISBN：9787520520515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722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128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毛泽东是中国历史上伟大的民族英雄，忠诚坚贞的爱国者、伟大的无产阶级革命家、人民领袖，还是伟大的思想家、理论家、政治家、军事家、诗人、书法家。在他身上不但有革命领袖驾驭时代风云的卓越才能和宏伟气魄，还折射着思想家的聪明睿智，理论家的科学与深邃，政治家的高瞻远瞩，战略家的宏伟气魄和谋略家经天纬地的雄才大略，革命诗人的浪漫情怀和书法家的飘逸潇洒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读一本书，从中领略领袖身上的无穷魅力与卓越气质，展现了历史巨人与平民领袖的风采。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【上册】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 矢志不渝的爱国情怀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壮怀激烈，粪土当年万户侯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实行持久战，把日本人打回老家去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坚定不移，将革命进行到底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居安思危，高度警觉国家安全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 力挽狂澜的领袖风范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【下册】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五 无与伦比的军事才华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谋略高超，驾驭战争主动权的谋略大师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出神入化、炉火纯青的指挥艺术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 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652385"/>
            <wp:effectExtent l="0" t="0" r="4445" b="571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52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书名：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  <w:t>彼岸书</w:t>
      </w:r>
    </w:p>
    <w:p>
      <w:pP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作者：[俄罗斯] </w:t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"https://book.jd.com/writer/%E8%B5%AB%E5%B0%94%E5%B2%91_1.html" \t "https://item.jd.com/_blank" </w:instrText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赫尔岑</w:t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四川人民出版社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2021-08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ISBN：9787220123221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257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49.80</w:t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平装</w:t>
      </w: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 w:firstLineChars="200"/>
        <w:rPr>
          <w:rFonts w:hint="default"/>
        </w:rPr>
      </w:pPr>
      <w:r>
        <w:rPr>
          <w:rFonts w:hint="default"/>
        </w:rPr>
        <w:t>19世纪以降，俄罗斯诞生了一大批的文学巨匠，如普希金、赫尔岑、托尔斯泰、陀思妥耶夫斯基、屠格涅夫等，这些金子般的名字迄今仍在向世人闪烁着独特的光芒。然而，作为一座富矿，俄罗斯文学在我国所显露的仅是冰山一角，大量的宝藏仍在我们有限的视阈之外。“俄罗斯文学译丛”进一步挖掘那些静卧在俄罗斯文化沃土中的金锭，向中国读者展示赫尔岑的人性，丘特切夫的智慧，费特的唯美，苔菲的幽默，什克洛夫斯基的精致，波普拉夫斯基的超现实，哈尔姆斯的怪诞……可以说，入选本丛书的均是经过淘洗和淬炼的经典文本，他们都配得上“金色”的荣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/>
          <w:lang w:val="en-US" w:eastAsia="zh-CN"/>
        </w:rPr>
      </w:pPr>
      <w:r>
        <w:rPr>
          <w:rFonts w:hint="default"/>
        </w:rPr>
        <w:t>给我儿子亚历山大</w:t>
      </w:r>
      <w:r>
        <w:rPr>
          <w:rFonts w:hint="default"/>
        </w:rPr>
        <w:br w:type="textWrapping"/>
      </w:r>
      <w:r>
        <w:rPr>
          <w:rFonts w:hint="default"/>
        </w:rPr>
        <w:t>引语</w:t>
      </w:r>
      <w:r>
        <w:rPr>
          <w:rFonts w:hint="default"/>
        </w:rPr>
        <w:br w:type="textWrapping"/>
      </w:r>
      <w:r>
        <w:rPr>
          <w:rFonts w:hint="default"/>
        </w:rPr>
        <w:t>别了！（1849年3月1日于巴黎）</w:t>
      </w:r>
      <w:r>
        <w:rPr>
          <w:rFonts w:hint="default"/>
        </w:rPr>
        <w:br w:type="textWrapping"/>
      </w:r>
      <w:r>
        <w:rPr>
          <w:rFonts w:hint="default"/>
        </w:rPr>
        <w:t>雷雨之前（甲板上的谈话）</w:t>
      </w:r>
      <w:r>
        <w:rPr>
          <w:rFonts w:hint="default"/>
        </w:rPr>
        <w:br w:type="textWrapping"/>
      </w:r>
      <w:r>
        <w:rPr>
          <w:rFonts w:hint="default"/>
        </w:rPr>
        <w:t>雷雨之后</w:t>
      </w:r>
      <w:r>
        <w:rPr>
          <w:rFonts w:hint="default"/>
        </w:rPr>
        <w:br w:type="textWrapping"/>
      </w:r>
      <w:r>
        <w:rPr>
          <w:rFonts w:hint="default"/>
        </w:rPr>
        <w:t>共和国第57周年（统一于不可分割）</w:t>
      </w:r>
      <w:r>
        <w:rPr>
          <w:rFonts w:hint="default"/>
        </w:rPr>
        <w:br w:type="textWrapping"/>
      </w:r>
      <w:r>
        <w:rPr>
          <w:rFonts w:hint="default"/>
        </w:rPr>
        <w:t>活过一生</w:t>
      </w:r>
      <w:r>
        <w:rPr>
          <w:rFonts w:hint="default"/>
        </w:rPr>
        <w:br w:type="textWrapping"/>
      </w:r>
      <w:r>
        <w:rPr>
          <w:rFonts w:hint="default"/>
        </w:rPr>
        <w:t>安慰</w:t>
      </w:r>
      <w:r>
        <w:rPr>
          <w:rFonts w:hint="default"/>
        </w:rPr>
        <w:br w:type="textWrapping"/>
      </w:r>
      <w:r>
        <w:rPr>
          <w:rFonts w:hint="default"/>
        </w:rPr>
        <w:t>1849年的尾声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/>
          <w:lang w:val="en-US" w:eastAsia="zh-CN"/>
        </w:rPr>
      </w:pPr>
      <w:r>
        <w:rPr>
          <w:rFonts w:hint="default"/>
        </w:rPr>
        <w:t>多诺佑·科尔考斯、瓦尔德加马斯侯爵和罗马皇帝尤里安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657215" cy="7796530"/>
            <wp:effectExtent l="0" t="0" r="635" b="1397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779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激荡三国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姜若木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中国书籍出版社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9787506883047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224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49.80.00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激荡三国》内容的主体是从公元□□0年到公元□80年的这一段历史。从东汉末年，我国进入了历史上的第二次大乱世即三国两晋南北朝，三国则是这次大乱世的序幕。它开始于公元□□0年曹丕受禅称帝，而结束在公元□80年的晋灭东吴。但也有些人把三国的历史上溯到公元184年黄巾大起义，其实也不为过，毕竟从那时开始，进入了三国开始形成的时期。本书是想让大家能从历史的角度去看一看真正的三国，希望能引起历史爱好者们去探询三国的兴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落日残照下的东汉王朝1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群雄割据与群雄逐鹿 35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曹操、孙权和刘备的兴起 69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扫平北方——谈曹魏政权的兴衰 ? 105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入主巴蜀——谈蜀汉政权的兴盛 ? 133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盘卧江东——谈东吴政权的发展 ? 165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分久必合，天下一统 183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一、司马炎承祖志篡魏建晋 185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二、奇兵入川，蜀汉二世而终 187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三、晋军兵抵石头城，九州归一  19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641590"/>
            <wp:effectExtent l="0" t="0" r="4445" b="1651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4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2020年短篇小说选粹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作者: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杨庆祥，韩欣桐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出版社:北岳文艺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定价:59.80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9787537863919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页码：314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年短篇小说选粹》是对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年中国短篇小说的创作实绩所做的及时盘点和总结。其中既包括悉心遴选的□0□0年度极具代表性的短篇小说作品，也包括在各个单篇作品之后所附的深度解读，以及在绪论部分对该年度短篇小说创作状况的宏观性把握。入选的每一篇小说后面都附有一段精彩的解读文字，等于为读者预留了一把打开另一个心灵的备用钥匙。这些短篇小说题材涉及广泛，内容有深度，无论从思想性、艺术性，还是可读性来讲都极具代表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 一只单纯的野兽/谢络绎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21 我只想坐下/张天翼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50 去听他的演唱会/林森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69 集美饭店/李晁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90 黄昏马戏团/阮夕清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109 去看乌嘎跳舞/渡澜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..............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374 双城记/郑小琼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394 论坛之夜/李黎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023610" cy="7642860"/>
            <wp:effectExtent l="0" t="0" r="15240" b="1524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3610" cy="764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="Helvetica" w:hAnsi="Helvetica" w:eastAsia="Helvetica" w:cs="Helvetica"/>
          <w:b/>
          <w:i w:val="0"/>
          <w:caps w:val="0"/>
          <w:color w:val="333333"/>
          <w:spacing w:val="0"/>
          <w:kern w:val="44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="Helvetica" w:hAnsi="Helvetica" w:eastAsia="Helvetica" w:cs="Helvetica"/>
          <w:b/>
          <w:i w:val="0"/>
          <w:caps w:val="0"/>
          <w:color w:val="333333"/>
          <w:spacing w:val="0"/>
          <w:kern w:val="44"/>
          <w:sz w:val="24"/>
          <w:szCs w:val="24"/>
          <w:shd w:val="clear" w:fill="FFFFFF"/>
          <w:lang w:val="en-US" w:eastAsia="zh-CN" w:bidi="ar"/>
        </w:rPr>
        <w:t>一本书读懂婚姻说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作者:慧海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出版社:民主与建设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定价:48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ISBN:9787513931557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当下的都市，大龄女性越来越多，大龄男性也越来越多，很多人都在婚姻的大门前彷徨、徘徊，都希望婚后生活如伊甸园般梦幻灿烂。真实的婚姻生活却充斥了柴米油盐、一地鸡毛的小事，而婚姻的幸福，也需要两个人去共同维护和经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随着现代生活水平的提高与压力的增加，人们对婚姻有了更高的要求，婚姻里上有老下有小的小夫妻，不仅是忙碌的工薪族，还是辛苦的婚姻中人。那么，如何才能让婚姻生活越来越轻松，让家庭越来越幸福呢？幸福家庭的基础是丰厚的物质、稳固的感情。闲暇之余不妨和你的另一半一起打开本书，读懂婚姻，在共同的学习中加深感情、巩固家庭，学会经营婚姻、经营家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带你了解婚姻的前世今生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男女的吸引力源自先天条件 / 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婚姻是私有制的产物 / 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..............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别再犯同样的错误 / 199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别让离婚的阴影遮住了阳光 / 202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1" w:name="_GoBack"/>
      <w:bookmarkEnd w:id="1"/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后 记 / 205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26B52A8"/>
    <w:rsid w:val="04F226DF"/>
    <w:rsid w:val="05FE3655"/>
    <w:rsid w:val="073E4821"/>
    <w:rsid w:val="07E95068"/>
    <w:rsid w:val="08C7736C"/>
    <w:rsid w:val="1A745F99"/>
    <w:rsid w:val="1C417E89"/>
    <w:rsid w:val="24A70C5B"/>
    <w:rsid w:val="26D836ED"/>
    <w:rsid w:val="29872D19"/>
    <w:rsid w:val="2A0738C1"/>
    <w:rsid w:val="2A3952D1"/>
    <w:rsid w:val="2D9B67DD"/>
    <w:rsid w:val="2DAF120C"/>
    <w:rsid w:val="336B3369"/>
    <w:rsid w:val="348F7ACC"/>
    <w:rsid w:val="38400821"/>
    <w:rsid w:val="3B6F335A"/>
    <w:rsid w:val="3D1B1311"/>
    <w:rsid w:val="411614CB"/>
    <w:rsid w:val="42737FED"/>
    <w:rsid w:val="43EE69C3"/>
    <w:rsid w:val="459E3C16"/>
    <w:rsid w:val="482C06DB"/>
    <w:rsid w:val="517C546B"/>
    <w:rsid w:val="51FA368D"/>
    <w:rsid w:val="54883492"/>
    <w:rsid w:val="55FA758A"/>
    <w:rsid w:val="59EA0AF1"/>
    <w:rsid w:val="5CE1369D"/>
    <w:rsid w:val="62054A19"/>
    <w:rsid w:val="63EE7854"/>
    <w:rsid w:val="644521C8"/>
    <w:rsid w:val="65235452"/>
    <w:rsid w:val="652E1D4D"/>
    <w:rsid w:val="652F630F"/>
    <w:rsid w:val="65A86554"/>
    <w:rsid w:val="69921113"/>
    <w:rsid w:val="69CE30C7"/>
    <w:rsid w:val="6C1D7D6E"/>
    <w:rsid w:val="6D29066B"/>
    <w:rsid w:val="6F9C3969"/>
    <w:rsid w:val="72DD7F15"/>
    <w:rsid w:val="76CD09D0"/>
    <w:rsid w:val="799A08EB"/>
    <w:rsid w:val="7E5C72B9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4.png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9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2022-06-15T08:01:27Z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